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71" w:rsidRDefault="00C656A2">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-381000</wp:posOffset>
            </wp:positionV>
            <wp:extent cx="2543175" cy="5950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3175" cy="5950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871">
        <w:tab/>
      </w:r>
      <w:r w:rsidR="008D0871">
        <w:tab/>
      </w:r>
      <w:r w:rsidR="008D0871">
        <w:tab/>
      </w:r>
      <w:r w:rsidR="008D0871">
        <w:tab/>
      </w:r>
      <w:r w:rsidR="008D0871">
        <w:tab/>
      </w:r>
      <w:r w:rsidR="008D0871">
        <w:tab/>
      </w:r>
      <w:r w:rsidR="008D0871">
        <w:tab/>
      </w:r>
      <w:r w:rsidR="008D0871">
        <w:tab/>
      </w:r>
      <w:r w:rsidR="008D0871">
        <w:tab/>
      </w:r>
      <w:r w:rsidR="008D0871">
        <w:tab/>
      </w:r>
      <w:r w:rsidR="008D0871">
        <w:tab/>
      </w:r>
    </w:p>
    <w:p w:rsidR="008D0871" w:rsidRPr="006F5D77" w:rsidRDefault="006F5D77" w:rsidP="006F5D77">
      <w:pPr>
        <w:spacing w:after="0"/>
        <w:jc w:val="center"/>
        <w:rPr>
          <w:b/>
          <w:sz w:val="28"/>
        </w:rPr>
      </w:pPr>
      <w:r w:rsidRPr="006F5D77">
        <w:rPr>
          <w:b/>
          <w:sz w:val="28"/>
        </w:rPr>
        <w:t xml:space="preserve">F&amp;YP </w:t>
      </w:r>
      <w:r w:rsidR="008D0871" w:rsidRPr="006F5D77">
        <w:rPr>
          <w:b/>
          <w:sz w:val="28"/>
        </w:rPr>
        <w:t>BRANCH NOMINATION FORM</w:t>
      </w:r>
    </w:p>
    <w:p w:rsidR="008D0871" w:rsidRDefault="008D0871" w:rsidP="006F5D77">
      <w:pPr>
        <w:spacing w:after="0"/>
        <w:jc w:val="center"/>
        <w:rPr>
          <w:b/>
          <w:sz w:val="28"/>
        </w:rPr>
      </w:pPr>
      <w:r w:rsidRPr="006F5D77">
        <w:rPr>
          <w:b/>
          <w:sz w:val="28"/>
        </w:rPr>
        <w:t>2022 Elections</w:t>
      </w:r>
    </w:p>
    <w:p w:rsidR="00D60DB1" w:rsidRPr="00D60DB1" w:rsidRDefault="00D60DB1" w:rsidP="006F5D77">
      <w:pPr>
        <w:spacing w:after="0"/>
        <w:jc w:val="center"/>
        <w:rPr>
          <w:b/>
          <w:sz w:val="20"/>
        </w:rPr>
      </w:pPr>
    </w:p>
    <w:p w:rsidR="006F5D77" w:rsidRPr="00D60DB1" w:rsidRDefault="00D60DB1" w:rsidP="00D60DB1">
      <w:pPr>
        <w:jc w:val="center"/>
        <w:rPr>
          <w:i/>
        </w:rPr>
      </w:pPr>
      <w:r w:rsidRPr="00D60DB1">
        <w:rPr>
          <w:i/>
        </w:rPr>
        <w:t xml:space="preserve">Please submit your completed nomination form to Jesslyna Olivares at </w:t>
      </w:r>
      <w:hyperlink r:id="rId6" w:history="1">
        <w:r w:rsidRPr="00D560C9">
          <w:rPr>
            <w:rStyle w:val="Hyperlink"/>
            <w:i/>
          </w:rPr>
          <w:t>JOlivares@ciscentraltexas.org</w:t>
        </w:r>
      </w:hyperlink>
      <w:r>
        <w:rPr>
          <w:i/>
        </w:rPr>
        <w:t xml:space="preserve"> by </w:t>
      </w:r>
      <w:r w:rsidRPr="00D60DB1">
        <w:rPr>
          <w:b/>
          <w:i/>
          <w:highlight w:val="yellow"/>
        </w:rPr>
        <w:t>Friday, February 4</w:t>
      </w:r>
      <w:r>
        <w:rPr>
          <w:b/>
          <w:i/>
          <w:highlight w:val="yellow"/>
        </w:rPr>
        <w:t>.</w:t>
      </w:r>
    </w:p>
    <w:tbl>
      <w:tblPr>
        <w:tblStyle w:val="TableGrid"/>
        <w:tblW w:w="10247" w:type="dxa"/>
        <w:tblLook w:val="04A0" w:firstRow="1" w:lastRow="0" w:firstColumn="1" w:lastColumn="0" w:noHBand="0" w:noVBand="1"/>
      </w:tblPr>
      <w:tblGrid>
        <w:gridCol w:w="5123"/>
        <w:gridCol w:w="5124"/>
      </w:tblGrid>
      <w:tr w:rsidR="008D0871" w:rsidTr="00D60DB1">
        <w:trPr>
          <w:trHeight w:val="577"/>
        </w:trPr>
        <w:tc>
          <w:tcPr>
            <w:tcW w:w="10247" w:type="dxa"/>
            <w:gridSpan w:val="2"/>
          </w:tcPr>
          <w:p w:rsidR="008D0871" w:rsidRPr="008D0871" w:rsidRDefault="008D0871" w:rsidP="008D0871">
            <w:pPr>
              <w:rPr>
                <w:b/>
                <w:sz w:val="24"/>
              </w:rPr>
            </w:pPr>
            <w:r w:rsidRPr="008D0871">
              <w:rPr>
                <w:b/>
                <w:sz w:val="24"/>
              </w:rPr>
              <w:t>Name:</w:t>
            </w:r>
            <w:r>
              <w:rPr>
                <w:b/>
                <w:sz w:val="24"/>
              </w:rPr>
              <w:t xml:space="preserve"> </w:t>
            </w:r>
          </w:p>
        </w:tc>
      </w:tr>
      <w:tr w:rsidR="008D0871" w:rsidTr="00D60DB1">
        <w:trPr>
          <w:trHeight w:val="545"/>
        </w:trPr>
        <w:tc>
          <w:tcPr>
            <w:tcW w:w="5123" w:type="dxa"/>
          </w:tcPr>
          <w:p w:rsidR="008D0871" w:rsidRPr="008D0871" w:rsidRDefault="008D0871" w:rsidP="008D0871">
            <w:pPr>
              <w:rPr>
                <w:b/>
                <w:sz w:val="24"/>
              </w:rPr>
            </w:pPr>
            <w:r w:rsidRPr="008D0871">
              <w:rPr>
                <w:b/>
                <w:sz w:val="24"/>
              </w:rPr>
              <w:t>Title:</w:t>
            </w:r>
          </w:p>
        </w:tc>
        <w:tc>
          <w:tcPr>
            <w:tcW w:w="5124" w:type="dxa"/>
          </w:tcPr>
          <w:p w:rsidR="008D0871" w:rsidRPr="008D0871" w:rsidRDefault="008D0871" w:rsidP="008D0871">
            <w:pPr>
              <w:rPr>
                <w:b/>
                <w:sz w:val="24"/>
              </w:rPr>
            </w:pPr>
            <w:r w:rsidRPr="008D0871">
              <w:rPr>
                <w:b/>
                <w:sz w:val="24"/>
              </w:rPr>
              <w:t>Certifications:</w:t>
            </w:r>
          </w:p>
        </w:tc>
      </w:tr>
      <w:tr w:rsidR="008D0871" w:rsidTr="00D60DB1">
        <w:trPr>
          <w:trHeight w:val="577"/>
        </w:trPr>
        <w:tc>
          <w:tcPr>
            <w:tcW w:w="10247" w:type="dxa"/>
            <w:gridSpan w:val="2"/>
          </w:tcPr>
          <w:p w:rsidR="008D0871" w:rsidRPr="008D0871" w:rsidRDefault="008D0871" w:rsidP="008D0871">
            <w:pPr>
              <w:rPr>
                <w:b/>
                <w:sz w:val="24"/>
              </w:rPr>
            </w:pPr>
            <w:r w:rsidRPr="008D0871">
              <w:rPr>
                <w:b/>
                <w:sz w:val="24"/>
              </w:rPr>
              <w:t>Mailing Address:</w:t>
            </w:r>
          </w:p>
        </w:tc>
      </w:tr>
      <w:tr w:rsidR="008D0871" w:rsidTr="00D60DB1">
        <w:trPr>
          <w:trHeight w:val="545"/>
        </w:trPr>
        <w:tc>
          <w:tcPr>
            <w:tcW w:w="5123" w:type="dxa"/>
          </w:tcPr>
          <w:p w:rsidR="008D0871" w:rsidRPr="008D0871" w:rsidRDefault="008D0871" w:rsidP="008D0871">
            <w:pPr>
              <w:rPr>
                <w:b/>
                <w:sz w:val="24"/>
              </w:rPr>
            </w:pPr>
            <w:r w:rsidRPr="008D0871">
              <w:rPr>
                <w:b/>
                <w:sz w:val="24"/>
              </w:rPr>
              <w:t>Email:</w:t>
            </w:r>
          </w:p>
        </w:tc>
        <w:tc>
          <w:tcPr>
            <w:tcW w:w="5124" w:type="dxa"/>
          </w:tcPr>
          <w:p w:rsidR="008D0871" w:rsidRPr="008D0871" w:rsidRDefault="008D0871" w:rsidP="008D0871">
            <w:pPr>
              <w:rPr>
                <w:b/>
                <w:sz w:val="24"/>
              </w:rPr>
            </w:pPr>
            <w:r w:rsidRPr="008D0871">
              <w:rPr>
                <w:b/>
                <w:sz w:val="24"/>
              </w:rPr>
              <w:t>Phone:</w:t>
            </w:r>
          </w:p>
        </w:tc>
      </w:tr>
      <w:tr w:rsidR="008D0871" w:rsidTr="00D60DB1">
        <w:trPr>
          <w:trHeight w:val="577"/>
        </w:trPr>
        <w:tc>
          <w:tcPr>
            <w:tcW w:w="5123" w:type="dxa"/>
          </w:tcPr>
          <w:p w:rsidR="008D0871" w:rsidRDefault="008D0871" w:rsidP="008D0871">
            <w:pPr>
              <w:rPr>
                <w:b/>
                <w:sz w:val="24"/>
              </w:rPr>
            </w:pPr>
            <w:r w:rsidRPr="008D0871">
              <w:rPr>
                <w:b/>
                <w:sz w:val="24"/>
              </w:rPr>
              <w:t>Position Nominated For:</w:t>
            </w:r>
          </w:p>
          <w:p w:rsidR="006F5D77" w:rsidRPr="008D0871" w:rsidRDefault="006F5D77" w:rsidP="008D0871">
            <w:pPr>
              <w:rPr>
                <w:b/>
                <w:sz w:val="24"/>
              </w:rPr>
            </w:pPr>
          </w:p>
        </w:tc>
        <w:tc>
          <w:tcPr>
            <w:tcW w:w="5124" w:type="dxa"/>
          </w:tcPr>
          <w:p w:rsidR="008D0871" w:rsidRPr="008D0871" w:rsidRDefault="008D0871" w:rsidP="008D0871">
            <w:pPr>
              <w:rPr>
                <w:b/>
                <w:sz w:val="24"/>
              </w:rPr>
            </w:pPr>
            <w:r w:rsidRPr="008D0871">
              <w:rPr>
                <w:b/>
                <w:sz w:val="24"/>
              </w:rPr>
              <w:t>Region:</w:t>
            </w:r>
          </w:p>
        </w:tc>
      </w:tr>
    </w:tbl>
    <w:p w:rsidR="006F5D77" w:rsidRPr="006F5D77" w:rsidRDefault="006F5D77" w:rsidP="008D0871">
      <w:pPr>
        <w:rPr>
          <w:b/>
          <w:sz w:val="2"/>
        </w:rPr>
      </w:pPr>
    </w:p>
    <w:p w:rsidR="008D0871" w:rsidRPr="006F5D77" w:rsidRDefault="008D0871" w:rsidP="008D0871">
      <w:pPr>
        <w:rPr>
          <w:b/>
          <w:sz w:val="24"/>
          <w:u w:val="single"/>
        </w:rPr>
      </w:pPr>
      <w:r w:rsidRPr="006F5D77">
        <w:rPr>
          <w:b/>
          <w:sz w:val="24"/>
          <w:u w:val="single"/>
        </w:rPr>
        <w:t>E</w:t>
      </w:r>
      <w:r w:rsidR="006F5D77" w:rsidRPr="006F5D77">
        <w:rPr>
          <w:b/>
          <w:sz w:val="24"/>
          <w:u w:val="single"/>
        </w:rPr>
        <w:t>DUACATION &amp; TRAINING:</w:t>
      </w:r>
    </w:p>
    <w:p w:rsidR="006F5D77" w:rsidRDefault="006F5D77" w:rsidP="008D0871">
      <w:pPr>
        <w:rPr>
          <w:b/>
          <w:sz w:val="28"/>
        </w:rPr>
      </w:pPr>
    </w:p>
    <w:p w:rsidR="006F5D77" w:rsidRDefault="006F5D77" w:rsidP="008D0871">
      <w:pPr>
        <w:rPr>
          <w:b/>
          <w:sz w:val="28"/>
        </w:rPr>
      </w:pPr>
    </w:p>
    <w:p w:rsidR="00D60DB1" w:rsidRDefault="00D60DB1" w:rsidP="008D0871">
      <w:pPr>
        <w:rPr>
          <w:b/>
          <w:sz w:val="28"/>
        </w:rPr>
      </w:pPr>
    </w:p>
    <w:p w:rsidR="006F5D77" w:rsidRPr="006F5D77" w:rsidRDefault="006F5D77" w:rsidP="008D0871">
      <w:pPr>
        <w:rPr>
          <w:b/>
          <w:sz w:val="24"/>
          <w:u w:val="single"/>
        </w:rPr>
      </w:pPr>
      <w:r w:rsidRPr="006F5D77">
        <w:rPr>
          <w:b/>
          <w:sz w:val="24"/>
          <w:u w:val="single"/>
        </w:rPr>
        <w:t>WORK EXPERIENCE (List from current position back):</w:t>
      </w:r>
    </w:p>
    <w:p w:rsidR="006F5D77" w:rsidRDefault="006F5D77" w:rsidP="008D0871">
      <w:pPr>
        <w:rPr>
          <w:b/>
          <w:sz w:val="28"/>
        </w:rPr>
      </w:pPr>
    </w:p>
    <w:p w:rsidR="00D60DB1" w:rsidRDefault="00D60DB1" w:rsidP="008D0871">
      <w:pPr>
        <w:rPr>
          <w:b/>
          <w:sz w:val="28"/>
        </w:rPr>
      </w:pPr>
    </w:p>
    <w:p w:rsidR="00D60DB1" w:rsidRDefault="00D60DB1" w:rsidP="008D0871">
      <w:pPr>
        <w:rPr>
          <w:b/>
          <w:sz w:val="28"/>
        </w:rPr>
      </w:pPr>
    </w:p>
    <w:p w:rsidR="006F5D77" w:rsidRDefault="006F5D77" w:rsidP="008D0871">
      <w:pPr>
        <w:rPr>
          <w:b/>
          <w:sz w:val="28"/>
        </w:rPr>
      </w:pPr>
    </w:p>
    <w:p w:rsidR="006F5D77" w:rsidRPr="006F5D77" w:rsidRDefault="006F5D77" w:rsidP="008D0871">
      <w:pPr>
        <w:rPr>
          <w:b/>
          <w:sz w:val="24"/>
          <w:u w:val="single"/>
        </w:rPr>
      </w:pPr>
      <w:r w:rsidRPr="006F5D77">
        <w:rPr>
          <w:b/>
          <w:sz w:val="24"/>
          <w:u w:val="single"/>
        </w:rPr>
        <w:t>PROFESSIONAL INVOLVEMENT (organizations &amp; awards):</w:t>
      </w:r>
    </w:p>
    <w:p w:rsidR="006F5D77" w:rsidRDefault="006F5D77" w:rsidP="008D0871">
      <w:pPr>
        <w:rPr>
          <w:b/>
          <w:sz w:val="28"/>
          <w:u w:val="single"/>
        </w:rPr>
      </w:pPr>
    </w:p>
    <w:p w:rsidR="00D60DB1" w:rsidRDefault="00D60DB1" w:rsidP="008D0871">
      <w:pPr>
        <w:rPr>
          <w:b/>
          <w:sz w:val="28"/>
          <w:u w:val="single"/>
        </w:rPr>
      </w:pPr>
    </w:p>
    <w:p w:rsidR="006F5D77" w:rsidRDefault="006F5D77" w:rsidP="008D0871">
      <w:pPr>
        <w:rPr>
          <w:b/>
          <w:sz w:val="28"/>
          <w:u w:val="single"/>
        </w:rPr>
      </w:pPr>
    </w:p>
    <w:p w:rsidR="00D60DB1" w:rsidRDefault="00D60DB1" w:rsidP="008D0871">
      <w:pPr>
        <w:rPr>
          <w:b/>
          <w:sz w:val="28"/>
          <w:u w:val="single"/>
        </w:rPr>
      </w:pPr>
    </w:p>
    <w:p w:rsidR="00D60DB1" w:rsidRDefault="006F5D77" w:rsidP="008D0871">
      <w:pPr>
        <w:rPr>
          <w:b/>
          <w:sz w:val="24"/>
        </w:rPr>
      </w:pPr>
      <w:r w:rsidRPr="006F5D77">
        <w:rPr>
          <w:b/>
          <w:sz w:val="24"/>
        </w:rPr>
        <w:t>Signature: ______________________________</w:t>
      </w:r>
      <w:r>
        <w:rPr>
          <w:b/>
          <w:sz w:val="24"/>
        </w:rPr>
        <w:t>___________</w:t>
      </w:r>
      <w:r w:rsidRPr="006F5D77">
        <w:rPr>
          <w:b/>
          <w:sz w:val="24"/>
        </w:rPr>
        <w:t xml:space="preserve">       Date: __________________</w:t>
      </w:r>
    </w:p>
    <w:p w:rsidR="006F5D77" w:rsidRPr="00D60DB1" w:rsidRDefault="006F5D77" w:rsidP="008D0871">
      <w:pPr>
        <w:rPr>
          <w:b/>
          <w:sz w:val="28"/>
        </w:rPr>
      </w:pPr>
      <w:r w:rsidRPr="00D60DB1">
        <w:rPr>
          <w:b/>
          <w:sz w:val="24"/>
          <w:u w:val="single"/>
        </w:rPr>
        <w:lastRenderedPageBreak/>
        <w:t>Available Positions:</w:t>
      </w:r>
    </w:p>
    <w:p w:rsidR="006F5D77" w:rsidRPr="00D60DB1" w:rsidRDefault="006F5D77" w:rsidP="006F5D77">
      <w:pPr>
        <w:pStyle w:val="ListParagraph"/>
        <w:numPr>
          <w:ilvl w:val="0"/>
          <w:numId w:val="1"/>
        </w:numPr>
        <w:rPr>
          <w:b/>
          <w:u w:val="single"/>
        </w:rPr>
      </w:pPr>
      <w:r w:rsidRPr="00D60DB1">
        <w:rPr>
          <w:b/>
          <w:u w:val="single"/>
        </w:rPr>
        <w:t>Chair (3-year commitment)</w:t>
      </w:r>
    </w:p>
    <w:p w:rsidR="006F5D77" w:rsidRPr="00D60DB1" w:rsidRDefault="006F5D77" w:rsidP="006F5D77">
      <w:pPr>
        <w:pStyle w:val="ListParagraph"/>
        <w:numPr>
          <w:ilvl w:val="1"/>
          <w:numId w:val="1"/>
        </w:numPr>
        <w:rPr>
          <w:b/>
          <w:u w:val="single"/>
        </w:rPr>
      </w:pPr>
      <w:r w:rsidRPr="00D60DB1">
        <w:rPr>
          <w:rFonts w:ascii="Segoe UI Historic" w:hAnsi="Segoe UI Historic" w:cs="Segoe UI Historic"/>
          <w:color w:val="050505"/>
          <w:sz w:val="20"/>
          <w:szCs w:val="23"/>
          <w:shd w:val="clear" w:color="auto" w:fill="FFFFFF"/>
        </w:rPr>
        <w:t>The Chair of the Student Branch shall preside over all official meetings of the Branch. The Chair shall serve as or appoint a designee for all committees; prepares agenda for Student Branch meetings and business meetings, keeps informed on needs, opinions of the membership, and interprets these to the Young Professional Branch and the Board of Directors of the Texas Recreation and Park Society; and other duties as necessary to carry on the function of this office. As Chair-Elect, coordinates the work plans of the committees/task forces; shall become acquainted with the activities of the Branch and duties of the Chair and any other duties deemed necessary by the Chair to carry on the function of this office.</w:t>
      </w:r>
    </w:p>
    <w:p w:rsidR="006F5D77" w:rsidRPr="00D60DB1" w:rsidRDefault="006F5D77" w:rsidP="006F5D77">
      <w:pPr>
        <w:pStyle w:val="ListParagraph"/>
        <w:numPr>
          <w:ilvl w:val="0"/>
          <w:numId w:val="1"/>
        </w:numPr>
        <w:rPr>
          <w:b/>
          <w:u w:val="single"/>
        </w:rPr>
      </w:pPr>
      <w:r w:rsidRPr="00D60DB1">
        <w:rPr>
          <w:b/>
          <w:u w:val="single"/>
        </w:rPr>
        <w:t>Secretary</w:t>
      </w:r>
    </w:p>
    <w:p w:rsidR="006F5D77" w:rsidRPr="00D60DB1" w:rsidRDefault="006F5D77" w:rsidP="006F5D77">
      <w:pPr>
        <w:pStyle w:val="ListParagraph"/>
        <w:numPr>
          <w:ilvl w:val="1"/>
          <w:numId w:val="1"/>
        </w:numPr>
        <w:rPr>
          <w:b/>
          <w:u w:val="single"/>
        </w:rPr>
      </w:pPr>
      <w:r w:rsidRPr="00D60DB1">
        <w:rPr>
          <w:rFonts w:ascii="Segoe UI Historic" w:hAnsi="Segoe UI Historic" w:cs="Segoe UI Historic"/>
          <w:color w:val="050505"/>
          <w:sz w:val="20"/>
          <w:szCs w:val="23"/>
          <w:shd w:val="clear" w:color="auto" w:fill="FFFFFF"/>
        </w:rPr>
        <w:t>Shall keep a record of the proceedings of the Branch; is responsible for keeping membership lists; conducting the necessary correspondence and assisting in the publicity and educational work that the Branch may require; shall submit to the Young Professional Branch Governing Body an itemized report of all receipts and expenditures; prepares a report for the annual meeting of the Young Professional Branch or at the request of the Chair of the Branch.</w:t>
      </w:r>
    </w:p>
    <w:p w:rsidR="006F5D77" w:rsidRPr="00D60DB1" w:rsidRDefault="006F5D77" w:rsidP="006F5D77">
      <w:pPr>
        <w:pStyle w:val="ListParagraph"/>
        <w:numPr>
          <w:ilvl w:val="0"/>
          <w:numId w:val="1"/>
        </w:numPr>
        <w:rPr>
          <w:b/>
          <w:u w:val="single"/>
        </w:rPr>
      </w:pPr>
      <w:r w:rsidRPr="00D60DB1">
        <w:rPr>
          <w:b/>
          <w:u w:val="single"/>
        </w:rPr>
        <w:t>Treasurer</w:t>
      </w:r>
    </w:p>
    <w:p w:rsidR="006F5D77" w:rsidRPr="00D60DB1" w:rsidRDefault="006F5D77" w:rsidP="006F5D77">
      <w:pPr>
        <w:pStyle w:val="ListParagraph"/>
        <w:numPr>
          <w:ilvl w:val="1"/>
          <w:numId w:val="1"/>
        </w:numPr>
        <w:rPr>
          <w:b/>
          <w:u w:val="single"/>
        </w:rPr>
      </w:pPr>
      <w:r w:rsidRPr="00D60DB1">
        <w:rPr>
          <w:rFonts w:ascii="Segoe UI Historic" w:hAnsi="Segoe UI Historic" w:cs="Segoe UI Historic"/>
          <w:color w:val="050505"/>
          <w:sz w:val="20"/>
          <w:szCs w:val="23"/>
          <w:shd w:val="clear" w:color="auto" w:fill="FFFFFF"/>
        </w:rPr>
        <w:t>Shall keep record of the financials of the branch. Prepares a report for the annual meeting and branch meetings or at the request of the Chair of the Branch.</w:t>
      </w:r>
    </w:p>
    <w:p w:rsidR="006F5D77" w:rsidRPr="00D60DB1" w:rsidRDefault="006F5D77" w:rsidP="006F5D77">
      <w:pPr>
        <w:pStyle w:val="ListParagraph"/>
        <w:numPr>
          <w:ilvl w:val="0"/>
          <w:numId w:val="1"/>
        </w:numPr>
        <w:rPr>
          <w:b/>
          <w:u w:val="single"/>
        </w:rPr>
      </w:pPr>
      <w:r w:rsidRPr="00D60DB1">
        <w:rPr>
          <w:b/>
          <w:u w:val="single"/>
        </w:rPr>
        <w:t>Professional Development Rep</w:t>
      </w:r>
    </w:p>
    <w:p w:rsidR="006F5D77" w:rsidRPr="00D60DB1" w:rsidRDefault="006F5D77" w:rsidP="006F5D77">
      <w:pPr>
        <w:pStyle w:val="ListParagraph"/>
        <w:numPr>
          <w:ilvl w:val="0"/>
          <w:numId w:val="1"/>
        </w:numPr>
        <w:rPr>
          <w:b/>
          <w:u w:val="single"/>
        </w:rPr>
      </w:pPr>
      <w:r w:rsidRPr="00D60DB1">
        <w:rPr>
          <w:b/>
          <w:u w:val="single"/>
        </w:rPr>
        <w:t>Region Rep (Central, East, North, West, South)</w:t>
      </w:r>
    </w:p>
    <w:p w:rsidR="006F5D77" w:rsidRPr="00D60DB1" w:rsidRDefault="006F5D77" w:rsidP="006F5D77">
      <w:pPr>
        <w:pStyle w:val="ListParagraph"/>
        <w:numPr>
          <w:ilvl w:val="0"/>
          <w:numId w:val="1"/>
        </w:numPr>
        <w:rPr>
          <w:b/>
          <w:u w:val="single"/>
        </w:rPr>
      </w:pPr>
      <w:r w:rsidRPr="00D60DB1">
        <w:rPr>
          <w:b/>
          <w:u w:val="single"/>
        </w:rPr>
        <w:t>Student Rep</w:t>
      </w:r>
    </w:p>
    <w:p w:rsidR="006F5D77" w:rsidRPr="00D60DB1" w:rsidRDefault="006F5D77" w:rsidP="006F5D77">
      <w:pPr>
        <w:pStyle w:val="ListParagraph"/>
        <w:numPr>
          <w:ilvl w:val="0"/>
          <w:numId w:val="1"/>
        </w:numPr>
        <w:rPr>
          <w:b/>
          <w:u w:val="single"/>
        </w:rPr>
      </w:pPr>
      <w:r w:rsidRPr="00D60DB1">
        <w:rPr>
          <w:b/>
          <w:u w:val="single"/>
        </w:rPr>
        <w:t>Marketing Rep</w:t>
      </w:r>
    </w:p>
    <w:p w:rsidR="006F5D77" w:rsidRPr="00D60DB1" w:rsidRDefault="006F5D77" w:rsidP="006F5D77">
      <w:pPr>
        <w:pStyle w:val="ListParagraph"/>
        <w:numPr>
          <w:ilvl w:val="0"/>
          <w:numId w:val="1"/>
        </w:numPr>
        <w:rPr>
          <w:b/>
          <w:u w:val="single"/>
        </w:rPr>
      </w:pPr>
      <w:r w:rsidRPr="00D60DB1">
        <w:rPr>
          <w:b/>
          <w:u w:val="single"/>
        </w:rPr>
        <w:t>Legislative Rep</w:t>
      </w:r>
    </w:p>
    <w:sectPr w:rsidR="006F5D77" w:rsidRPr="00D60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01E"/>
    <w:multiLevelType w:val="hybridMultilevel"/>
    <w:tmpl w:val="62D4C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A2"/>
    <w:rsid w:val="00006891"/>
    <w:rsid w:val="002E46C0"/>
    <w:rsid w:val="00611145"/>
    <w:rsid w:val="006F5D77"/>
    <w:rsid w:val="008D0871"/>
    <w:rsid w:val="00C656A2"/>
    <w:rsid w:val="00D60DB1"/>
    <w:rsid w:val="00E9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F39BC-E3CF-410F-B2F8-00DD5A0F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D77"/>
    <w:pPr>
      <w:ind w:left="720"/>
      <w:contextualSpacing/>
    </w:pPr>
  </w:style>
  <w:style w:type="character" w:styleId="Hyperlink">
    <w:name w:val="Hyperlink"/>
    <w:basedOn w:val="DefaultParagraphFont"/>
    <w:uiPriority w:val="99"/>
    <w:unhideWhenUsed/>
    <w:rsid w:val="00D60DB1"/>
    <w:rPr>
      <w:color w:val="0563C1" w:themeColor="hyperlink"/>
      <w:u w:val="single"/>
    </w:rPr>
  </w:style>
  <w:style w:type="character" w:styleId="UnresolvedMention">
    <w:name w:val="Unresolved Mention"/>
    <w:basedOn w:val="DefaultParagraphFont"/>
    <w:uiPriority w:val="99"/>
    <w:semiHidden/>
    <w:unhideWhenUsed/>
    <w:rsid w:val="00D6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livares@ciscentraltexa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Hurst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Seil</dc:creator>
  <cp:keywords/>
  <dc:description/>
  <cp:lastModifiedBy>Jordan Ontiveros</cp:lastModifiedBy>
  <cp:revision>2</cp:revision>
  <cp:lastPrinted>2022-01-24T20:03:00Z</cp:lastPrinted>
  <dcterms:created xsi:type="dcterms:W3CDTF">2022-01-31T17:34:00Z</dcterms:created>
  <dcterms:modified xsi:type="dcterms:W3CDTF">2022-01-31T17:34:00Z</dcterms:modified>
</cp:coreProperties>
</file>